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2E6DE" w14:textId="249A3C14" w:rsidR="00FA3D4A" w:rsidRDefault="0030710C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54"/>
          <w:szCs w:val="54"/>
        </w:rPr>
      </w:pPr>
      <w:bookmarkStart w:id="0" w:name="_lsy6jay8zknc" w:colFirst="0" w:colLast="0"/>
      <w:bookmarkEnd w:id="0"/>
      <w:r>
        <w:rPr>
          <w:noProof/>
        </w:rPr>
        <w:drawing>
          <wp:anchor distT="0" distB="0" distL="114300" distR="114300" simplePos="0" relativeHeight="251666432" behindDoc="0" locked="0" layoutInCell="1" allowOverlap="1" wp14:anchorId="4EBEC3DC" wp14:editId="1C98278A">
            <wp:simplePos x="0" y="0"/>
            <wp:positionH relativeFrom="column">
              <wp:posOffset>-304800</wp:posOffset>
            </wp:positionH>
            <wp:positionV relativeFrom="page">
              <wp:posOffset>390525</wp:posOffset>
            </wp:positionV>
            <wp:extent cx="1628775" cy="1628775"/>
            <wp:effectExtent l="0" t="0" r="9525" b="9525"/>
            <wp:wrapSquare wrapText="bothSides"/>
            <wp:docPr id="5" name="Picture 3" descr="A qr code with a green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A qr code with a green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5670">
        <w:rPr>
          <w:rFonts w:ascii="Calibri" w:eastAsia="Calibri" w:hAnsi="Calibri" w:cs="Calibri"/>
          <w:b/>
          <w:noProof/>
          <w:sz w:val="54"/>
          <w:szCs w:val="54"/>
        </w:rPr>
        <w:drawing>
          <wp:anchor distT="0" distB="0" distL="114300" distR="114300" simplePos="0" relativeHeight="251667456" behindDoc="0" locked="0" layoutInCell="1" allowOverlap="1" wp14:anchorId="6E8D52C5" wp14:editId="0499D54A">
            <wp:simplePos x="0" y="0"/>
            <wp:positionH relativeFrom="column">
              <wp:posOffset>4765040</wp:posOffset>
            </wp:positionH>
            <wp:positionV relativeFrom="page">
              <wp:posOffset>409575</wp:posOffset>
            </wp:positionV>
            <wp:extent cx="1655064" cy="1655064"/>
            <wp:effectExtent l="0" t="0" r="2540" b="2540"/>
            <wp:wrapSquare wrapText="bothSides"/>
            <wp:docPr id="659922861" name="Picture 1" descr="A qr code with a green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922861" name="Picture 1" descr="A qr code with a green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064" cy="165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Calibri" w:eastAsia="Calibri" w:hAnsi="Calibri" w:cs="Calibri"/>
          <w:b/>
          <w:noProof/>
          <w:sz w:val="56"/>
          <w:szCs w:val="56"/>
        </w:rPr>
        <w:drawing>
          <wp:anchor distT="114300" distB="114300" distL="114300" distR="114300" simplePos="0" relativeHeight="251658240" behindDoc="1" locked="0" layoutInCell="1" hidden="0" allowOverlap="1" wp14:anchorId="22D45969" wp14:editId="207FA64C">
            <wp:simplePos x="0" y="0"/>
            <wp:positionH relativeFrom="page">
              <wp:posOffset>2514600</wp:posOffset>
            </wp:positionH>
            <wp:positionV relativeFrom="page">
              <wp:posOffset>-573535</wp:posOffset>
            </wp:positionV>
            <wp:extent cx="2743200" cy="3554715"/>
            <wp:effectExtent l="0" t="0" r="0" b="0"/>
            <wp:wrapNone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>
                      <a:alphaModFix amt="60000"/>
                    </a:blip>
                    <a:srcRect b="8683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43200" cy="35547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rFonts w:ascii="Calibri" w:eastAsia="Calibri" w:hAnsi="Calibri" w:cs="Calibri"/>
          <w:b/>
          <w:sz w:val="54"/>
          <w:szCs w:val="54"/>
        </w:rPr>
        <w:t>Fizz Rush</w:t>
      </w:r>
    </w:p>
    <w:p w14:paraId="714FB3FA" w14:textId="77777777" w:rsidR="00FA3D4A" w:rsidRDefault="00000000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54"/>
          <w:szCs w:val="54"/>
        </w:rPr>
      </w:pPr>
      <w:bookmarkStart w:id="1" w:name="_ijtxg0bk06wq" w:colFirst="0" w:colLast="0"/>
      <w:bookmarkEnd w:id="1"/>
      <w:r>
        <w:rPr>
          <w:rFonts w:ascii="Calibri" w:eastAsia="Calibri" w:hAnsi="Calibri" w:cs="Calibri"/>
          <w:b/>
          <w:sz w:val="54"/>
          <w:szCs w:val="54"/>
        </w:rPr>
        <w:t xml:space="preserve"> (气泡大爆发)</w:t>
      </w:r>
    </w:p>
    <w:p w14:paraId="2A47606E" w14:textId="77777777" w:rsidR="00FA3D4A" w:rsidRPr="0030710C" w:rsidRDefault="00FA3D4A">
      <w:pPr>
        <w:rPr>
          <w:sz w:val="20"/>
          <w:szCs w:val="20"/>
        </w:rPr>
      </w:pPr>
    </w:p>
    <w:tbl>
      <w:tblPr>
        <w:tblStyle w:val="a"/>
        <w:tblpPr w:leftFromText="180" w:rightFromText="180" w:vertAnchor="text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FA3D4A" w14:paraId="621FF8C8" w14:textId="77777777">
        <w:tc>
          <w:tcPr>
            <w:tcW w:w="5125" w:type="dxa"/>
            <w:vAlign w:val="center"/>
          </w:tcPr>
          <w:p w14:paraId="0F4B33C8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化学名称</w:t>
            </w:r>
          </w:p>
        </w:tc>
        <w:tc>
          <w:tcPr>
            <w:tcW w:w="4140" w:type="dxa"/>
            <w:vAlign w:val="center"/>
          </w:tcPr>
          <w:p w14:paraId="530E2EA3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用量</w:t>
            </w:r>
          </w:p>
        </w:tc>
      </w:tr>
      <w:tr w:rsidR="00FA3D4A" w14:paraId="3D0C4151" w14:textId="77777777">
        <w:tc>
          <w:tcPr>
            <w:tcW w:w="5125" w:type="dxa"/>
            <w:vAlign w:val="center"/>
          </w:tcPr>
          <w:p w14:paraId="7F97FB20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泡腾片</w:t>
            </w:r>
          </w:p>
        </w:tc>
        <w:tc>
          <w:tcPr>
            <w:tcW w:w="4140" w:type="dxa"/>
            <w:vAlign w:val="center"/>
          </w:tcPr>
          <w:p w14:paraId="0489FF1A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2</w:t>
            </w:r>
          </w:p>
        </w:tc>
      </w:tr>
      <w:tr w:rsidR="00FA3D4A" w14:paraId="773555CE" w14:textId="77777777">
        <w:tc>
          <w:tcPr>
            <w:tcW w:w="5125" w:type="dxa"/>
            <w:vAlign w:val="center"/>
          </w:tcPr>
          <w:p w14:paraId="1A329519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醋 (5%)</w:t>
            </w:r>
          </w:p>
        </w:tc>
        <w:tc>
          <w:tcPr>
            <w:tcW w:w="4140" w:type="dxa"/>
            <w:vAlign w:val="center"/>
          </w:tcPr>
          <w:p w14:paraId="218E9D4D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50毫升</w:t>
            </w:r>
          </w:p>
        </w:tc>
      </w:tr>
      <w:tr w:rsidR="00FA3D4A" w14:paraId="62298D48" w14:textId="77777777">
        <w:tc>
          <w:tcPr>
            <w:tcW w:w="5125" w:type="dxa"/>
            <w:vAlign w:val="center"/>
          </w:tcPr>
          <w:p w14:paraId="5429C0F0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洗碗液</w:t>
            </w:r>
          </w:p>
        </w:tc>
        <w:tc>
          <w:tcPr>
            <w:tcW w:w="4140" w:type="dxa"/>
            <w:vAlign w:val="center"/>
          </w:tcPr>
          <w:p w14:paraId="60DB8FD3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2 滴</w:t>
            </w:r>
          </w:p>
        </w:tc>
      </w:tr>
    </w:tbl>
    <w:p w14:paraId="6F1DF81E" w14:textId="77777777" w:rsidR="00FA3D4A" w:rsidRPr="0030710C" w:rsidRDefault="00000000">
      <w:pPr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 w:rsidRPr="0030710C">
        <w:rPr>
          <w:rFonts w:ascii="Verdana" w:eastAsia="Verdana" w:hAnsi="Verdana" w:cs="Verdana"/>
          <w:b/>
          <w:noProof/>
          <w:sz w:val="20"/>
          <w:szCs w:val="20"/>
        </w:rPr>
        <w:drawing>
          <wp:anchor distT="114300" distB="114300" distL="114300" distR="114300" simplePos="0" relativeHeight="251661312" behindDoc="1" locked="0" layoutInCell="1" hidden="0" allowOverlap="1" wp14:anchorId="2CC9B3A6" wp14:editId="50FDA186">
            <wp:simplePos x="0" y="0"/>
            <wp:positionH relativeFrom="page">
              <wp:posOffset>6029325</wp:posOffset>
            </wp:positionH>
            <wp:positionV relativeFrom="page">
              <wp:posOffset>4123590</wp:posOffset>
            </wp:positionV>
            <wp:extent cx="972167" cy="1385005"/>
            <wp:effectExtent l="0" t="0" r="0" b="0"/>
            <wp:wrapNone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>
                      <a:alphaModFix amt="30000"/>
                    </a:blip>
                    <a:srcRect b="747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72167" cy="13850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FA3D4A" w14:paraId="1A802E0F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6BC4857E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设备名称</w:t>
            </w:r>
          </w:p>
        </w:tc>
        <w:tc>
          <w:tcPr>
            <w:tcW w:w="4140" w:type="dxa"/>
            <w:vAlign w:val="center"/>
          </w:tcPr>
          <w:p w14:paraId="6D421082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数量</w:t>
            </w:r>
          </w:p>
        </w:tc>
      </w:tr>
      <w:tr w:rsidR="00FA3D4A" w14:paraId="4AB23F28" w14:textId="77777777">
        <w:trPr>
          <w:jc w:val="center"/>
        </w:trPr>
        <w:tc>
          <w:tcPr>
            <w:tcW w:w="5125" w:type="dxa"/>
            <w:vAlign w:val="center"/>
          </w:tcPr>
          <w:p w14:paraId="4273BF67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杯子(相同,纤细,高)</w:t>
            </w:r>
          </w:p>
        </w:tc>
        <w:tc>
          <w:tcPr>
            <w:tcW w:w="4140" w:type="dxa"/>
            <w:vAlign w:val="center"/>
          </w:tcPr>
          <w:p w14:paraId="6D82B6F8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2</w:t>
            </w:r>
          </w:p>
        </w:tc>
      </w:tr>
      <w:tr w:rsidR="00FA3D4A" w14:paraId="16B0363E" w14:textId="77777777">
        <w:trPr>
          <w:jc w:val="center"/>
        </w:trPr>
        <w:tc>
          <w:tcPr>
            <w:tcW w:w="5125" w:type="dxa"/>
            <w:vAlign w:val="center"/>
          </w:tcPr>
          <w:p w14:paraId="332DAD23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研钵和研杵</w:t>
            </w:r>
          </w:p>
        </w:tc>
        <w:tc>
          <w:tcPr>
            <w:tcW w:w="4140" w:type="dxa"/>
            <w:vAlign w:val="center"/>
          </w:tcPr>
          <w:p w14:paraId="7A57D5C1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 xml:space="preserve">1 </w:t>
            </w:r>
          </w:p>
        </w:tc>
      </w:tr>
      <w:tr w:rsidR="00FA3D4A" w14:paraId="003EF1A0" w14:textId="77777777">
        <w:trPr>
          <w:jc w:val="center"/>
        </w:trPr>
        <w:tc>
          <w:tcPr>
            <w:tcW w:w="5125" w:type="dxa"/>
            <w:vAlign w:val="center"/>
          </w:tcPr>
          <w:p w14:paraId="011D9602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量筒(50毫升）</w:t>
            </w:r>
          </w:p>
        </w:tc>
        <w:tc>
          <w:tcPr>
            <w:tcW w:w="4140" w:type="dxa"/>
            <w:vAlign w:val="center"/>
          </w:tcPr>
          <w:p w14:paraId="67108804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1</w:t>
            </w:r>
          </w:p>
        </w:tc>
      </w:tr>
      <w:tr w:rsidR="00FA3D4A" w14:paraId="7475D023" w14:textId="77777777">
        <w:trPr>
          <w:jc w:val="center"/>
        </w:trPr>
        <w:tc>
          <w:tcPr>
            <w:tcW w:w="5125" w:type="dxa"/>
            <w:vAlign w:val="center"/>
          </w:tcPr>
          <w:p w14:paraId="09C842D9" w14:textId="77777777" w:rsidR="00FA3D4A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Arial Unicode MS" w:eastAsia="Arial Unicode MS" w:hAnsi="Arial Unicode MS" w:cs="Arial Unicode MS"/>
                <w:sz w:val="26"/>
                <w:szCs w:val="26"/>
              </w:rPr>
              <w:t>称量船</w:t>
            </w:r>
          </w:p>
        </w:tc>
        <w:tc>
          <w:tcPr>
            <w:tcW w:w="4140" w:type="dxa"/>
            <w:vAlign w:val="center"/>
          </w:tcPr>
          <w:p w14:paraId="62B92964" w14:textId="77777777" w:rsidR="00FA3D4A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2</w:t>
            </w:r>
          </w:p>
        </w:tc>
      </w:tr>
    </w:tbl>
    <w:p w14:paraId="66BEB211" w14:textId="77777777" w:rsidR="00FA3D4A" w:rsidRDefault="00FA3D4A">
      <w:pPr>
        <w:spacing w:after="160" w:line="259" w:lineRule="auto"/>
        <w:rPr>
          <w:sz w:val="26"/>
          <w:szCs w:val="26"/>
        </w:rPr>
        <w:sectPr w:rsidR="00FA3D4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152" w:left="1440" w:header="720" w:footer="360" w:gutter="0"/>
          <w:pgNumType w:start="1"/>
          <w:cols w:space="720"/>
        </w:sectPr>
      </w:pPr>
    </w:p>
    <w:p w14:paraId="3CC230FC" w14:textId="77777777" w:rsidR="00FA3D4A" w:rsidRDefault="00000000">
      <w:pPr>
        <w:spacing w:after="160" w:line="259" w:lineRule="auto"/>
        <w:rPr>
          <w:sz w:val="28"/>
          <w:szCs w:val="28"/>
        </w:rPr>
      </w:pPr>
      <w:r>
        <w:rPr>
          <w:b/>
          <w:noProof/>
          <w:sz w:val="28"/>
          <w:szCs w:val="28"/>
          <w:u w:val="single"/>
        </w:rPr>
        <w:drawing>
          <wp:anchor distT="114300" distB="114300" distL="114300" distR="114300" simplePos="0" relativeHeight="251662336" behindDoc="1" locked="0" layoutInCell="1" hidden="0" allowOverlap="1" wp14:anchorId="2D2A70B1" wp14:editId="5031F610">
            <wp:simplePos x="0" y="0"/>
            <wp:positionH relativeFrom="page">
              <wp:posOffset>3548063</wp:posOffset>
            </wp:positionH>
            <wp:positionV relativeFrom="page">
              <wp:posOffset>4812409</wp:posOffset>
            </wp:positionV>
            <wp:extent cx="672614" cy="956167"/>
            <wp:effectExtent l="156155" t="91815" r="156155" b="91815"/>
            <wp:wrapNone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>
                      <a:alphaModFix amt="30000"/>
                    </a:blip>
                    <a:srcRect b="7476"/>
                    <a:stretch>
                      <a:fillRect/>
                    </a:stretch>
                  </pic:blipFill>
                  <pic:spPr>
                    <a:xfrm rot="12136868">
                      <a:off x="0" y="0"/>
                      <a:ext cx="672614" cy="9561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 Unicode MS" w:eastAsia="Arial Unicode MS" w:hAnsi="Arial Unicode MS" w:cs="Arial Unicode MS"/>
          <w:b/>
          <w:sz w:val="28"/>
          <w:szCs w:val="28"/>
          <w:u w:val="single"/>
        </w:rPr>
        <w:t>杯1-醋酸溶液制备</w:t>
      </w:r>
    </w:p>
    <w:p w14:paraId="00DE023A" w14:textId="77777777" w:rsidR="00FA3D4A" w:rsidRDefault="00000000">
      <w:p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用量筒取50毫升5%白醋溶液,倒入第一个杯子中。</w:t>
      </w:r>
      <w:r>
        <w:rPr>
          <w:noProof/>
          <w:sz w:val="26"/>
          <w:szCs w:val="26"/>
        </w:rPr>
        <w:drawing>
          <wp:anchor distT="114300" distB="114300" distL="114300" distR="114300" simplePos="0" relativeHeight="251663360" behindDoc="1" locked="0" layoutInCell="1" hidden="0" allowOverlap="1" wp14:anchorId="27B9B3C2" wp14:editId="1A31DB31">
            <wp:simplePos x="0" y="0"/>
            <wp:positionH relativeFrom="page">
              <wp:posOffset>3114675</wp:posOffset>
            </wp:positionH>
            <wp:positionV relativeFrom="page">
              <wp:posOffset>5545842</wp:posOffset>
            </wp:positionV>
            <wp:extent cx="1076325" cy="1076325"/>
            <wp:effectExtent l="0" t="0" r="0" b="0"/>
            <wp:wrapNone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6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00813E8" w14:textId="77777777" w:rsidR="00FA3D4A" w:rsidRDefault="00000000">
      <w:pPr>
        <w:spacing w:after="160" w:line="259" w:lineRule="auto"/>
        <w:rPr>
          <w:b/>
          <w:sz w:val="28"/>
          <w:szCs w:val="28"/>
          <w:u w:val="single"/>
        </w:rPr>
      </w:pPr>
      <w:r>
        <w:rPr>
          <w:rFonts w:ascii="Arial Unicode MS" w:eastAsia="Arial Unicode MS" w:hAnsi="Arial Unicode MS" w:cs="Arial Unicode MS"/>
          <w:b/>
          <w:sz w:val="28"/>
          <w:szCs w:val="28"/>
          <w:u w:val="single"/>
        </w:rPr>
        <w:t>杯2-醋酸溶液制备</w:t>
      </w:r>
    </w:p>
    <w:p w14:paraId="30F084E6" w14:textId="77777777" w:rsidR="00FA3D4A" w:rsidRDefault="00000000">
      <w:p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用量筒取50毫升5%白醋溶液,倒入第二个杯子中。</w:t>
      </w:r>
    </w:p>
    <w:p w14:paraId="162733CA" w14:textId="77777777" w:rsidR="00FA3D4A" w:rsidRDefault="00000000">
      <w:pPr>
        <w:spacing w:after="160" w:line="259" w:lineRule="auto"/>
        <w:rPr>
          <w:b/>
          <w:sz w:val="28"/>
          <w:szCs w:val="28"/>
          <w:u w:val="single"/>
        </w:rPr>
      </w:pPr>
      <w:r>
        <w:rPr>
          <w:rFonts w:ascii="Arial Unicode MS" w:eastAsia="Arial Unicode MS" w:hAnsi="Arial Unicode MS" w:cs="Arial Unicode MS"/>
          <w:b/>
          <w:sz w:val="28"/>
          <w:szCs w:val="28"/>
          <w:u w:val="single"/>
        </w:rPr>
        <w:t xml:space="preserve">实验步骤 </w:t>
      </w:r>
    </w:p>
    <w:p w14:paraId="78FA83C0" w14:textId="77777777" w:rsidR="00FA3D4A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泡腾片预处理</w:t>
      </w:r>
    </w:p>
    <w:p w14:paraId="3D9D65DF" w14:textId="5BC4B9AF" w:rsidR="00FA3D4A" w:rsidRDefault="00000000">
      <w:p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打开泡腾片包装,将1片完整泡腾片置于称量船中; 将另一片泡腾片用研钵磨成粉末,转移至另一个称量船。</w:t>
      </w:r>
    </w:p>
    <w:p w14:paraId="5A59DF12" w14:textId="77777777" w:rsidR="00FA3D4A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添加洗精</w:t>
      </w:r>
    </w:p>
    <w:p w14:paraId="44CFA52F" w14:textId="77777777" w:rsidR="00FA3D4A" w:rsidRDefault="00000000">
      <w:p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向两个杯子各加入2滴洗碗液: 轻轻旋转杯身使洗碗液均匀分散在溶液中。</w:t>
      </w:r>
    </w:p>
    <w:p w14:paraId="6D00C846" w14:textId="77777777" w:rsidR="00FA3D4A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同步投入泡腾片</w:t>
      </w:r>
    </w:p>
    <w:p w14:paraId="52101B37" w14:textId="77777777" w:rsidR="00FA3D4A" w:rsidRDefault="00000000">
      <w:p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同时将完整泡腾片投入杯1,粉末状泡腾片投入杯2。</w:t>
      </w:r>
      <w:r>
        <w:rPr>
          <w:noProof/>
          <w:sz w:val="26"/>
          <w:szCs w:val="26"/>
        </w:rPr>
        <w:drawing>
          <wp:anchor distT="114300" distB="114300" distL="114300" distR="114300" simplePos="0" relativeHeight="251664384" behindDoc="1" locked="0" layoutInCell="1" hidden="0" allowOverlap="1" wp14:anchorId="05B2A5BF" wp14:editId="318D33AE">
            <wp:simplePos x="0" y="0"/>
            <wp:positionH relativeFrom="page">
              <wp:posOffset>6687915</wp:posOffset>
            </wp:positionH>
            <wp:positionV relativeFrom="page">
              <wp:posOffset>6479993</wp:posOffset>
            </wp:positionV>
            <wp:extent cx="530080" cy="753546"/>
            <wp:effectExtent l="62475" t="40946" r="62475" b="40946"/>
            <wp:wrapNone/>
            <wp:docPr id="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>
                      <a:alphaModFix amt="30000"/>
                    </a:blip>
                    <a:srcRect b="7476"/>
                    <a:stretch>
                      <a:fillRect/>
                    </a:stretch>
                  </pic:blipFill>
                  <pic:spPr>
                    <a:xfrm rot="11411406">
                      <a:off x="0" y="0"/>
                      <a:ext cx="530080" cy="7535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EF0FB80" w14:textId="77777777" w:rsidR="00FA3D4A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sz w:val="26"/>
          <w:szCs w:val="26"/>
        </w:rPr>
        <w:t>观察反应现象</w:t>
      </w:r>
    </w:p>
    <w:p w14:paraId="0DED3445" w14:textId="77777777" w:rsidR="00FA3D4A" w:rsidRDefault="00000000">
      <w:pPr>
        <w:spacing w:after="160" w:line="259" w:lineRule="auto"/>
        <w:rPr>
          <w:sz w:val="24"/>
          <w:szCs w:val="24"/>
        </w:rPr>
        <w:sectPr w:rsidR="00FA3D4A">
          <w:type w:val="continuous"/>
          <w:pgSz w:w="12240" w:h="15840"/>
          <w:pgMar w:top="1440" w:right="1440" w:bottom="1152" w:left="1440" w:header="720" w:footer="720" w:gutter="0"/>
          <w:cols w:num="2" w:space="720" w:equalWidth="0">
            <w:col w:w="4320" w:space="720"/>
            <w:col w:w="4320" w:space="0"/>
          </w:cols>
        </w:sectPr>
      </w:pPr>
      <w:r>
        <w:rPr>
          <w:rFonts w:ascii="Arial Unicode MS" w:eastAsia="Arial Unicode MS" w:hAnsi="Arial Unicode MS" w:cs="Arial Unicode MS"/>
          <w:sz w:val="24"/>
          <w:szCs w:val="24"/>
        </w:rPr>
        <w:t>记录两杯中气泡的生成速率和泡沫总量; 观察到:可 杯2(粉末):气泡迅速大量涌出,形成剧烈泡沫喷泉。杯1(整片):气泡生成缓慢,泡沫量显著较少。</w:t>
      </w:r>
    </w:p>
    <w:p w14:paraId="5FFAFB94" w14:textId="77777777" w:rsidR="00FA3D4A" w:rsidRDefault="00FA3D4A">
      <w:pPr>
        <w:spacing w:after="160" w:line="259" w:lineRule="auto"/>
        <w:rPr>
          <w:sz w:val="23"/>
          <w:szCs w:val="23"/>
        </w:rPr>
        <w:sectPr w:rsidR="00FA3D4A">
          <w:type w:val="continuous"/>
          <w:pgSz w:w="12240" w:h="15840"/>
          <w:pgMar w:top="1440" w:right="1440" w:bottom="1152" w:left="1440" w:header="720" w:footer="720" w:gutter="0"/>
          <w:cols w:num="2" w:space="720" w:equalWidth="0">
            <w:col w:w="4320" w:space="720"/>
            <w:col w:w="4320" w:space="0"/>
          </w:cols>
        </w:sectPr>
      </w:pPr>
    </w:p>
    <w:p w14:paraId="125D5D63" w14:textId="77777777" w:rsidR="00FA3D4A" w:rsidRDefault="00FA3D4A">
      <w:pPr>
        <w:spacing w:after="160" w:line="259" w:lineRule="auto"/>
      </w:pPr>
    </w:p>
    <w:sectPr w:rsidR="00FA3D4A">
      <w:type w:val="continuous"/>
      <w:pgSz w:w="12240" w:h="15840"/>
      <w:pgMar w:top="1440" w:right="1440" w:bottom="1152" w:left="1440" w:header="720" w:footer="720" w:gutter="0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DDBA88" w14:textId="77777777" w:rsidR="003E3D77" w:rsidRDefault="003E3D77">
      <w:pPr>
        <w:spacing w:line="240" w:lineRule="auto"/>
      </w:pPr>
      <w:r>
        <w:separator/>
      </w:r>
    </w:p>
  </w:endnote>
  <w:endnote w:type="continuationSeparator" w:id="0">
    <w:p w14:paraId="5E70FCCB" w14:textId="77777777" w:rsidR="003E3D77" w:rsidRDefault="003E3D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060A6" w14:textId="77777777" w:rsidR="00B10D4F" w:rsidRDefault="00B10D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4F77D" w14:textId="77777777" w:rsidR="0030710C" w:rsidRPr="00EF776A" w:rsidRDefault="0030710C" w:rsidP="0030710C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Fizz Rush</w:t>
    </w:r>
    <w:r w:rsidRPr="00EF776A">
      <w:rPr>
        <w:rFonts w:ascii="Calibri" w:eastAsia="Calibri" w:hAnsi="Calibri" w:cs="Calibri"/>
        <w:color w:val="7030A0"/>
      </w:rPr>
      <w:t xml:space="preserve"> </w:t>
    </w:r>
    <w:r w:rsidRPr="00EF776A">
      <w:rPr>
        <w:rFonts w:ascii="Calibri" w:eastAsia="Calibri" w:hAnsi="Calibri" w:cs="Calibri"/>
      </w:rPr>
      <w:t xml:space="preserve">is shared under a </w:t>
    </w:r>
    <w:hyperlink r:id="rId1" w:history="1">
      <w:r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Pr="00EF776A">
      <w:rPr>
        <w:rFonts w:ascii="Calibri" w:eastAsia="Calibri" w:hAnsi="Calibri" w:cs="Calibri"/>
      </w:rPr>
      <w:t xml:space="preserve"> license and was authored, and/or curated by Elena Yang, </w:t>
    </w:r>
  </w:p>
  <w:p w14:paraId="6B93BC5A" w14:textId="04A825D3" w:rsidR="0030710C" w:rsidRPr="0030710C" w:rsidRDefault="0030710C" w:rsidP="0030710C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  <w:r>
      <w:rPr>
        <w:rFonts w:ascii="Calibri" w:eastAsia="Calibri" w:hAnsi="Calibri" w:cs="Calibri"/>
      </w:rPr>
      <w:t xml:space="preserve"> Translated to </w:t>
    </w:r>
    <w:r w:rsidR="00B10D4F">
      <w:rPr>
        <w:rFonts w:ascii="Calibri" w:eastAsia="Calibri" w:hAnsi="Calibri" w:cs="Calibri"/>
      </w:rPr>
      <w:t>Chinese</w:t>
    </w:r>
    <w:r>
      <w:rPr>
        <w:rFonts w:ascii="Calibri" w:eastAsia="Calibri" w:hAnsi="Calibri" w:cs="Calibri"/>
      </w:rPr>
      <w:t xml:space="preserve"> by Yanbin Zheng.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E21F1" w14:textId="77777777" w:rsidR="00B10D4F" w:rsidRDefault="00B10D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6915A" w14:textId="77777777" w:rsidR="003E3D77" w:rsidRDefault="003E3D77">
      <w:pPr>
        <w:spacing w:line="240" w:lineRule="auto"/>
      </w:pPr>
      <w:r>
        <w:separator/>
      </w:r>
    </w:p>
  </w:footnote>
  <w:footnote w:type="continuationSeparator" w:id="0">
    <w:p w14:paraId="46D3174C" w14:textId="77777777" w:rsidR="003E3D77" w:rsidRDefault="003E3D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138B0" w14:textId="77777777" w:rsidR="00B10D4F" w:rsidRDefault="00B10D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DEA32" w14:textId="77777777" w:rsidR="00B10D4F" w:rsidRDefault="00B10D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122D5" w14:textId="77777777" w:rsidR="00B10D4F" w:rsidRDefault="00B10D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E46B7"/>
    <w:multiLevelType w:val="multilevel"/>
    <w:tmpl w:val="385EFCF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12683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D4A"/>
    <w:rsid w:val="00092E69"/>
    <w:rsid w:val="0030710C"/>
    <w:rsid w:val="003E3D77"/>
    <w:rsid w:val="00B10D4F"/>
    <w:rsid w:val="00E74C31"/>
    <w:rsid w:val="00FA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D9639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710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10C"/>
  </w:style>
  <w:style w:type="paragraph" w:styleId="Footer">
    <w:name w:val="footer"/>
    <w:basedOn w:val="Normal"/>
    <w:link w:val="FooterChar"/>
    <w:uiPriority w:val="99"/>
    <w:unhideWhenUsed/>
    <w:rsid w:val="0030710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4</cp:revision>
  <dcterms:created xsi:type="dcterms:W3CDTF">2025-08-22T17:03:00Z</dcterms:created>
  <dcterms:modified xsi:type="dcterms:W3CDTF">2025-08-22T17:12:00Z</dcterms:modified>
</cp:coreProperties>
</file>